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8" w:rsidRPr="009F0C78" w:rsidRDefault="00CF1B98" w:rsidP="00CF1B98">
      <w:pPr>
        <w:pStyle w:val="2"/>
        <w:jc w:val="both"/>
      </w:pPr>
      <w:r w:rsidRPr="009F0C78">
        <w:t>. Углы направлений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УГЛЫ НАПРАВЛЕНИЙ </w:t>
      </w:r>
      <w:r>
        <w:rPr>
          <w:color w:val="000000"/>
          <w:sz w:val="24"/>
          <w:szCs w:val="24"/>
        </w:rPr>
        <w:t xml:space="preserve">(УГЛЫ ОРИЕНТИРОВАНИЯ или ОРИЕНТИРНЫЕ УГЛЫ). Углы между </w:t>
      </w:r>
      <w:r>
        <w:rPr>
          <w:i/>
          <w:iCs/>
          <w:color w:val="000000"/>
          <w:sz w:val="24"/>
          <w:szCs w:val="24"/>
        </w:rPr>
        <w:t xml:space="preserve">исходным направлением </w:t>
      </w:r>
      <w:r>
        <w:rPr>
          <w:color w:val="000000"/>
          <w:sz w:val="24"/>
          <w:szCs w:val="24"/>
        </w:rPr>
        <w:t>и направлением на данную точку. В зависимости от принятого ис</w:t>
      </w:r>
      <w:r>
        <w:rPr>
          <w:color w:val="000000"/>
          <w:sz w:val="24"/>
          <w:szCs w:val="24"/>
        </w:rPr>
        <w:softHyphen/>
        <w:t xml:space="preserve">ходного направления выделяют следующие ориентирные углы: </w:t>
      </w:r>
      <w:r>
        <w:rPr>
          <w:i/>
          <w:iCs/>
          <w:color w:val="000000"/>
          <w:sz w:val="24"/>
          <w:szCs w:val="24"/>
        </w:rPr>
        <w:t>азимут географический (истинный), азимут магнитный, дирекционный угол, румб.</w:t>
      </w:r>
    </w:p>
    <w:p w:rsidR="00CF1B98" w:rsidRPr="008B75BB" w:rsidRDefault="00CF1B98" w:rsidP="00CF1B98">
      <w:p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ИСХОДНЫЕ НАПРАВЛЕНИЯ. </w:t>
      </w:r>
      <w:r>
        <w:rPr>
          <w:color w:val="000000"/>
          <w:sz w:val="24"/>
          <w:szCs w:val="24"/>
        </w:rPr>
        <w:t>В качестве исходных направ</w:t>
      </w:r>
      <w:r>
        <w:rPr>
          <w:color w:val="000000"/>
          <w:sz w:val="24"/>
          <w:szCs w:val="24"/>
        </w:rPr>
        <w:softHyphen/>
        <w:t xml:space="preserve">лений могут быть приняты: </w:t>
      </w:r>
      <w:r w:rsidRPr="008B75BB">
        <w:rPr>
          <w:i/>
          <w:color w:val="000000"/>
          <w:sz w:val="24"/>
          <w:szCs w:val="24"/>
          <w:u w:val="single"/>
        </w:rPr>
        <w:t>географический (истинный) мери</w:t>
      </w:r>
      <w:r w:rsidRPr="008B75BB">
        <w:rPr>
          <w:i/>
          <w:color w:val="000000"/>
          <w:sz w:val="24"/>
          <w:szCs w:val="24"/>
          <w:u w:val="single"/>
        </w:rPr>
        <w:softHyphen/>
        <w:t>диан; магнитный меридиан (совпадающий с направлением сво</w:t>
      </w:r>
      <w:r w:rsidRPr="008B75BB">
        <w:rPr>
          <w:i/>
          <w:color w:val="000000"/>
          <w:sz w:val="24"/>
          <w:szCs w:val="24"/>
          <w:u w:val="single"/>
        </w:rPr>
        <w:softHyphen/>
        <w:t xml:space="preserve">бодно подвешенной магнитной стрелки); осевой меридиан зоны Гаусса — </w:t>
      </w:r>
      <w:proofErr w:type="spellStart"/>
      <w:r w:rsidRPr="008B75BB">
        <w:rPr>
          <w:i/>
          <w:color w:val="000000"/>
          <w:sz w:val="24"/>
          <w:szCs w:val="24"/>
          <w:u w:val="single"/>
        </w:rPr>
        <w:t>Крюгера</w:t>
      </w:r>
      <w:proofErr w:type="spellEnd"/>
      <w:r w:rsidRPr="008B75BB">
        <w:rPr>
          <w:i/>
          <w:color w:val="000000"/>
          <w:sz w:val="24"/>
          <w:szCs w:val="24"/>
          <w:u w:val="single"/>
        </w:rPr>
        <w:t xml:space="preserve"> или параллельная ему вертикальная линия километровой сетки (рис. 18).</w:t>
      </w:r>
    </w:p>
    <w:p w:rsidR="00CF1B98" w:rsidRDefault="00CF1B98" w:rsidP="00CF1B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44010" cy="288607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98" w:rsidRDefault="00CF1B98" w:rsidP="00CF1B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6175" cy="3892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98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ГЕОГРАФИЧЕСКИЙ (ИС</w:t>
      </w:r>
      <w:r>
        <w:rPr>
          <w:b/>
          <w:bCs/>
          <w:color w:val="000000"/>
          <w:sz w:val="24"/>
          <w:szCs w:val="24"/>
        </w:rPr>
        <w:softHyphen/>
        <w:t xml:space="preserve">ТИННЫЙ) АЗИМУТ 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 xml:space="preserve">А. </w:t>
      </w:r>
      <w:r>
        <w:rPr>
          <w:color w:val="000000"/>
          <w:sz w:val="24"/>
          <w:szCs w:val="24"/>
        </w:rPr>
        <w:t>Угол, измеряемый от северного направ</w:t>
      </w:r>
      <w:r>
        <w:rPr>
          <w:color w:val="000000"/>
          <w:sz w:val="24"/>
          <w:szCs w:val="24"/>
        </w:rPr>
        <w:softHyphen/>
        <w:t>ления географического меридиа</w:t>
      </w:r>
      <w:r>
        <w:rPr>
          <w:color w:val="000000"/>
          <w:sz w:val="24"/>
          <w:szCs w:val="24"/>
        </w:rPr>
        <w:softHyphen/>
        <w:t>на по ходу часовой стрелки до за</w:t>
      </w:r>
      <w:r>
        <w:rPr>
          <w:color w:val="000000"/>
          <w:sz w:val="24"/>
          <w:szCs w:val="24"/>
        </w:rPr>
        <w:softHyphen/>
        <w:t>данного направления от 0 до 360 градусов (рис. 19).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Для измерения по карте гео</w:t>
      </w:r>
      <w:r>
        <w:rPr>
          <w:color w:val="000000"/>
          <w:sz w:val="24"/>
          <w:szCs w:val="24"/>
        </w:rPr>
        <w:softHyphen/>
        <w:t>графического азимута заданного на</w:t>
      </w:r>
      <w:r>
        <w:rPr>
          <w:color w:val="000000"/>
          <w:sz w:val="24"/>
          <w:szCs w:val="24"/>
        </w:rPr>
        <w:softHyphen/>
        <w:t>правления в начальной точке ли</w:t>
      </w:r>
      <w:r>
        <w:rPr>
          <w:color w:val="000000"/>
          <w:sz w:val="24"/>
          <w:szCs w:val="24"/>
        </w:rPr>
        <w:softHyphen/>
        <w:t>нии проводят по линейке вспомо</w:t>
      </w:r>
      <w:r>
        <w:rPr>
          <w:color w:val="000000"/>
          <w:sz w:val="24"/>
          <w:szCs w:val="24"/>
        </w:rPr>
        <w:softHyphen/>
        <w:t>гательный географический мериди</w:t>
      </w:r>
      <w:r>
        <w:rPr>
          <w:color w:val="000000"/>
          <w:sz w:val="24"/>
          <w:szCs w:val="24"/>
        </w:rPr>
        <w:softHyphen/>
        <w:t>ан (линию, параллельную внутрен</w:t>
      </w:r>
      <w:r>
        <w:rPr>
          <w:color w:val="000000"/>
          <w:sz w:val="24"/>
          <w:szCs w:val="24"/>
        </w:rPr>
        <w:softHyphen/>
        <w:t>ней рамке карты); транспортиром измеряют угол между меридианом и заданным направлением.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МАГНИТНЫЙ АЗИМУТ </w:t>
      </w: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А</w:t>
      </w:r>
      <w:r w:rsidRPr="009F0C78">
        <w:rPr>
          <w:color w:val="000000"/>
          <w:sz w:val="22"/>
          <w:szCs w:val="22"/>
          <w:vertAlign w:val="subscript"/>
        </w:rPr>
        <w:t>м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4"/>
          <w:szCs w:val="24"/>
        </w:rPr>
        <w:t>Угол, измеряемый от северного на</w:t>
      </w:r>
      <w:r>
        <w:rPr>
          <w:color w:val="000000"/>
          <w:sz w:val="24"/>
          <w:szCs w:val="24"/>
        </w:rPr>
        <w:softHyphen/>
        <w:t>правления магнитного меридиана по ходу часовой стрелки до задан</w:t>
      </w:r>
      <w:r>
        <w:rPr>
          <w:color w:val="000000"/>
          <w:sz w:val="24"/>
          <w:szCs w:val="24"/>
        </w:rPr>
        <w:softHyphen/>
        <w:t>ного направления от 0 до 360 гра</w:t>
      </w:r>
      <w:r>
        <w:rPr>
          <w:color w:val="000000"/>
          <w:sz w:val="24"/>
          <w:szCs w:val="24"/>
        </w:rPr>
        <w:softHyphen/>
        <w:t>дусов (рис. 19).</w:t>
      </w:r>
    </w:p>
    <w:p w:rsidR="00CF1B98" w:rsidRDefault="00CF1B98" w:rsidP="00CF1B98">
      <w:pPr>
        <w:widowControl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определения на местности магнитного азимута пользу</w:t>
      </w:r>
      <w:r>
        <w:rPr>
          <w:color w:val="000000"/>
          <w:sz w:val="24"/>
          <w:szCs w:val="24"/>
        </w:rPr>
        <w:softHyphen/>
        <w:t xml:space="preserve">ются приборами, снабженными магнитной стрелкой (компас, буссоль). </w:t>
      </w:r>
      <w:r w:rsidRPr="008B75BB">
        <w:rPr>
          <w:color w:val="FF0000"/>
          <w:sz w:val="24"/>
          <w:szCs w:val="24"/>
        </w:rPr>
        <w:t>На топографической карте магнитный азимут вычисля</w:t>
      </w:r>
      <w:r w:rsidRPr="008B75BB">
        <w:rPr>
          <w:color w:val="FF0000"/>
          <w:sz w:val="24"/>
          <w:szCs w:val="24"/>
        </w:rPr>
        <w:softHyphen/>
        <w:t xml:space="preserve">ют </w:t>
      </w:r>
      <w:r>
        <w:rPr>
          <w:color w:val="000000"/>
          <w:sz w:val="24"/>
          <w:szCs w:val="24"/>
        </w:rPr>
        <w:t xml:space="preserve">по измеренному географическому азимуту и величине </w:t>
      </w:r>
      <w:r>
        <w:rPr>
          <w:i/>
          <w:iCs/>
          <w:color w:val="000000"/>
          <w:sz w:val="24"/>
          <w:szCs w:val="24"/>
        </w:rPr>
        <w:t>маг</w:t>
      </w:r>
      <w:r>
        <w:rPr>
          <w:i/>
          <w:iCs/>
          <w:color w:val="000000"/>
          <w:sz w:val="24"/>
          <w:szCs w:val="24"/>
        </w:rPr>
        <w:softHyphen/>
        <w:t>нитного склонения</w:t>
      </w:r>
      <w:proofErr w:type="gramStart"/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rFonts w:ascii="Arial CYR" w:hAnsi="Arial CYR" w:cs="Arial CYR"/>
        </w:rPr>
        <w:t>δ</w:t>
      </w:r>
      <w:r>
        <w:rPr>
          <w:color w:val="000000"/>
          <w:sz w:val="24"/>
          <w:szCs w:val="24"/>
        </w:rPr>
        <w:t xml:space="preserve">), </w:t>
      </w:r>
      <w:proofErr w:type="gramEnd"/>
      <w:r>
        <w:rPr>
          <w:color w:val="000000"/>
          <w:sz w:val="24"/>
          <w:szCs w:val="24"/>
        </w:rPr>
        <w:t xml:space="preserve">указанной на полях карты: </w:t>
      </w:r>
      <w:proofErr w:type="spellStart"/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  <w:vertAlign w:val="subscript"/>
        </w:rPr>
        <w:t>м</w:t>
      </w:r>
      <w:proofErr w:type="spellEnd"/>
      <w:proofErr w:type="gramStart"/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 А</w:t>
      </w:r>
      <w:proofErr w:type="gramEnd"/>
      <w:r>
        <w:rPr>
          <w:color w:val="000000"/>
          <w:sz w:val="24"/>
          <w:szCs w:val="24"/>
        </w:rPr>
        <w:t xml:space="preserve"> — </w:t>
      </w:r>
      <w:r>
        <w:rPr>
          <w:rFonts w:ascii="Arial CYR" w:hAnsi="Arial CYR" w:cs="Arial CYR"/>
        </w:rPr>
        <w:t>δ</w:t>
      </w:r>
      <w:r>
        <w:rPr>
          <w:color w:val="000000"/>
          <w:sz w:val="24"/>
          <w:szCs w:val="24"/>
        </w:rPr>
        <w:t>.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МАГНИТНОЕ СКЛОНЕНИЕ </w:t>
      </w:r>
      <w:r>
        <w:rPr>
          <w:color w:val="000000"/>
          <w:sz w:val="24"/>
          <w:szCs w:val="24"/>
        </w:rPr>
        <w:t>(склонение магнитной стрел</w:t>
      </w:r>
      <w:r>
        <w:rPr>
          <w:color w:val="000000"/>
          <w:sz w:val="24"/>
          <w:szCs w:val="24"/>
        </w:rPr>
        <w:softHyphen/>
        <w:t>ки) — угол между географическим и магнитным меридианами. Изменяется с изменением места и времени. На территории на</w:t>
      </w:r>
      <w:r>
        <w:rPr>
          <w:color w:val="000000"/>
          <w:sz w:val="24"/>
          <w:szCs w:val="24"/>
        </w:rPr>
        <w:softHyphen/>
        <w:t>шей страны колеблется от +30 до -14 градусов, суточные изме</w:t>
      </w:r>
      <w:r>
        <w:rPr>
          <w:color w:val="000000"/>
          <w:sz w:val="24"/>
          <w:szCs w:val="24"/>
        </w:rPr>
        <w:softHyphen/>
        <w:t>нения не превышают 15 минут. Склонение от географического меридиана на восток считается положительным, на запад — от</w:t>
      </w:r>
      <w:r>
        <w:rPr>
          <w:color w:val="000000"/>
          <w:sz w:val="24"/>
          <w:szCs w:val="24"/>
        </w:rPr>
        <w:softHyphen/>
        <w:t xml:space="preserve">рицательным (см. рис. </w:t>
      </w:r>
      <w:smartTag w:uri="urn:schemas-microsoft-com:office:smarttags" w:element="metricconverter">
        <w:smartTagPr>
          <w:attr w:name="ProductID" w:val="18 г"/>
        </w:smartTagPr>
        <w:r>
          <w:rPr>
            <w:color w:val="000000"/>
            <w:sz w:val="24"/>
            <w:szCs w:val="24"/>
          </w:rPr>
          <w:t>18 г</w:t>
        </w:r>
      </w:smartTag>
      <w:r>
        <w:rPr>
          <w:color w:val="000000"/>
          <w:sz w:val="24"/>
          <w:szCs w:val="24"/>
        </w:rPr>
        <w:t>).</w:t>
      </w:r>
    </w:p>
    <w:p w:rsidR="00CF1B98" w:rsidRDefault="00CF1B98" w:rsidP="00CF1B98">
      <w:pPr>
        <w:widowControl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ДИРЕКЦИОННЫЙ УГОЛ </w:t>
      </w:r>
      <w:r>
        <w:rPr>
          <w:color w:val="000000"/>
          <w:sz w:val="24"/>
          <w:szCs w:val="24"/>
        </w:rPr>
        <w:t xml:space="preserve">- </w:t>
      </w:r>
      <w:r w:rsidRPr="009F0C78">
        <w:rPr>
          <w:rFonts w:ascii="Arial CYR" w:hAnsi="Arial CYR" w:cs="Arial CYR"/>
          <w:sz w:val="24"/>
          <w:szCs w:val="24"/>
        </w:rPr>
        <w:t>α</w:t>
      </w:r>
      <w:r>
        <w:rPr>
          <w:color w:val="000000"/>
          <w:sz w:val="24"/>
          <w:szCs w:val="24"/>
        </w:rPr>
        <w:t xml:space="preserve">. Угол, </w:t>
      </w:r>
      <w:r w:rsidRPr="00054711">
        <w:rPr>
          <w:color w:val="FF0000"/>
          <w:sz w:val="24"/>
          <w:szCs w:val="24"/>
        </w:rPr>
        <w:t xml:space="preserve">измеряемый на карте </w:t>
      </w:r>
      <w:r>
        <w:rPr>
          <w:color w:val="000000"/>
          <w:sz w:val="24"/>
          <w:szCs w:val="24"/>
        </w:rPr>
        <w:t>от северного направления осевого меридиана или параллельной ему вертикальной линии километровой сетки до заданного на</w:t>
      </w:r>
      <w:r>
        <w:rPr>
          <w:color w:val="000000"/>
          <w:sz w:val="24"/>
          <w:szCs w:val="24"/>
        </w:rPr>
        <w:softHyphen/>
        <w:t>правления по ходу часовой стрелки от 0 до 360 градусов (рис. 19). Использование вертикальных линий километровой сетки дает возможность быстро и точно измерять дирекционные углы в любой точке топографической карты с помощью транспорти</w:t>
      </w:r>
      <w:r>
        <w:rPr>
          <w:color w:val="000000"/>
          <w:sz w:val="24"/>
          <w:szCs w:val="24"/>
        </w:rPr>
        <w:softHyphen/>
        <w:t>ра. Переход от дирекционного угла к географическому и маг</w:t>
      </w:r>
      <w:r>
        <w:rPr>
          <w:color w:val="000000"/>
          <w:sz w:val="24"/>
          <w:szCs w:val="24"/>
        </w:rPr>
        <w:softHyphen/>
        <w:t>нитному азимуту осуществляется с учетом величин магнитного склонения и Гауссова сближе</w:t>
      </w:r>
      <w:r>
        <w:rPr>
          <w:color w:val="000000"/>
          <w:sz w:val="24"/>
          <w:szCs w:val="24"/>
        </w:rPr>
        <w:softHyphen/>
        <w:t>ния меридианов, указанных на полях карты.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РУМБ </w:t>
      </w:r>
      <w:r>
        <w:rPr>
          <w:color w:val="000000"/>
          <w:sz w:val="24"/>
          <w:szCs w:val="24"/>
        </w:rPr>
        <w:t xml:space="preserve">— </w:t>
      </w:r>
      <w:r>
        <w:rPr>
          <w:b/>
          <w:bCs/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Угол направле</w:t>
      </w:r>
      <w:r>
        <w:rPr>
          <w:color w:val="000000"/>
          <w:sz w:val="24"/>
          <w:szCs w:val="24"/>
        </w:rPr>
        <w:softHyphen/>
        <w:t>ния, не превышающий 90 гра</w:t>
      </w:r>
      <w:r>
        <w:rPr>
          <w:color w:val="000000"/>
          <w:sz w:val="24"/>
          <w:szCs w:val="24"/>
        </w:rPr>
        <w:softHyphen/>
        <w:t>дусов, составленный меридиа</w:t>
      </w:r>
      <w:r>
        <w:rPr>
          <w:color w:val="000000"/>
          <w:sz w:val="24"/>
          <w:szCs w:val="24"/>
        </w:rPr>
        <w:softHyphen/>
        <w:t>ном и данным направлением; румб отсчитывается от ближай</w:t>
      </w:r>
      <w:r>
        <w:rPr>
          <w:color w:val="000000"/>
          <w:sz w:val="24"/>
          <w:szCs w:val="24"/>
        </w:rPr>
        <w:softHyphen/>
        <w:t>шего направления меридиана (северного или южного) по ходу и против хода часовой* стрелки. Различают румбы гео</w:t>
      </w:r>
      <w:r>
        <w:rPr>
          <w:color w:val="000000"/>
          <w:sz w:val="24"/>
          <w:szCs w:val="24"/>
        </w:rPr>
        <w:softHyphen/>
        <w:t>графические (отсчитываемые от географического меридиа</w:t>
      </w:r>
      <w:r>
        <w:rPr>
          <w:color w:val="000000"/>
          <w:sz w:val="24"/>
          <w:szCs w:val="24"/>
        </w:rPr>
        <w:softHyphen/>
        <w:t>на), магнитные (отсчитывае</w:t>
      </w:r>
      <w:r>
        <w:rPr>
          <w:color w:val="000000"/>
          <w:sz w:val="24"/>
          <w:szCs w:val="24"/>
        </w:rPr>
        <w:softHyphen/>
        <w:t>мые от магнитного меридиа</w:t>
      </w:r>
      <w:r>
        <w:rPr>
          <w:color w:val="000000"/>
          <w:sz w:val="24"/>
          <w:szCs w:val="24"/>
        </w:rPr>
        <w:softHyphen/>
        <w:t>на), а также румбы, отсчи</w:t>
      </w:r>
      <w:r>
        <w:rPr>
          <w:color w:val="000000"/>
          <w:sz w:val="24"/>
          <w:szCs w:val="24"/>
        </w:rPr>
        <w:softHyphen/>
        <w:t>тываемые от вертикальных километровых линий. Для полной определенности направления линий угловое значение румба сопровождается указанием четвер</w:t>
      </w:r>
      <w:r>
        <w:rPr>
          <w:color w:val="000000"/>
          <w:sz w:val="24"/>
          <w:szCs w:val="24"/>
        </w:rPr>
        <w:softHyphen/>
        <w:t xml:space="preserve">ти горизонта, где лежит данная линия, например, г = </w:t>
      </w:r>
      <w:proofErr w:type="gramStart"/>
      <w:r>
        <w:rPr>
          <w:color w:val="000000"/>
          <w:sz w:val="24"/>
          <w:szCs w:val="24"/>
        </w:rPr>
        <w:t>СВ</w:t>
      </w:r>
      <w:proofErr w:type="gramEnd"/>
      <w:r>
        <w:rPr>
          <w:color w:val="000000"/>
          <w:sz w:val="24"/>
          <w:szCs w:val="24"/>
        </w:rPr>
        <w:t xml:space="preserve"> 56° (рис. 20).</w:t>
      </w:r>
    </w:p>
    <w:p w:rsidR="00CF1B98" w:rsidRDefault="00CF1B98" w:rsidP="00CF1B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4670" cy="3237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98" w:rsidRDefault="00CF1B98" w:rsidP="00CF1B98">
      <w:pPr>
        <w:jc w:val="both"/>
        <w:rPr>
          <w:sz w:val="24"/>
          <w:szCs w:val="24"/>
        </w:rPr>
      </w:pPr>
      <w:r>
        <w:rPr>
          <w:sz w:val="24"/>
          <w:szCs w:val="24"/>
        </w:rPr>
        <w:t>Рис.20. Магнитные румбы</w:t>
      </w:r>
    </w:p>
    <w:p w:rsidR="00CF1B98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Pr="008B75BB" w:rsidRDefault="00CF1B98" w:rsidP="00CF1B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Связь между азимутами и румбами представлена в таблице 4.</w:t>
      </w:r>
    </w:p>
    <w:p w:rsidR="00CF1B98" w:rsidRDefault="00CF1B98" w:rsidP="00CF1B9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045"/>
        <w:gridCol w:w="2054"/>
      </w:tblGrid>
      <w:tr w:rsidR="00054711" w:rsidRPr="00054711" w:rsidTr="00456B5A">
        <w:trPr>
          <w:trHeight w:val="31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r w:rsidRPr="00054711">
              <w:rPr>
                <w:color w:val="FF0000"/>
                <w:sz w:val="26"/>
                <w:szCs w:val="26"/>
              </w:rPr>
              <w:t>Четверть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</w:rPr>
              <w:t>Связь между азимутами и румбами</w:t>
            </w:r>
          </w:p>
        </w:tc>
      </w:tr>
      <w:tr w:rsidR="00054711" w:rsidRPr="00054711" w:rsidTr="00456B5A">
        <w:trPr>
          <w:trHeight w:val="30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>I</w:t>
            </w:r>
            <w:r w:rsidRPr="00054711">
              <w:rPr>
                <w:color w:val="FF0000"/>
                <w:sz w:val="26"/>
                <w:szCs w:val="26"/>
              </w:rPr>
              <w:t xml:space="preserve"> </w:t>
            </w:r>
            <w:r w:rsidRPr="00054711">
              <w:rPr>
                <w:color w:val="FF0000"/>
                <w:sz w:val="26"/>
                <w:szCs w:val="26"/>
                <w:lang w:val="en-US"/>
              </w:rPr>
              <w:t>CB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054711">
              <w:rPr>
                <w:color w:val="FF0000"/>
                <w:sz w:val="26"/>
                <w:szCs w:val="26"/>
              </w:rPr>
              <w:t xml:space="preserve">А = </w:t>
            </w: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  <w:r w:rsidRPr="00054711">
              <w:rPr>
                <w:color w:val="FF0000"/>
                <w:sz w:val="26"/>
                <w:szCs w:val="26"/>
              </w:rPr>
              <w:t xml:space="preserve"> =А</w:t>
            </w:r>
          </w:p>
        </w:tc>
      </w:tr>
      <w:tr w:rsidR="00054711" w:rsidRPr="00054711" w:rsidTr="00456B5A">
        <w:trPr>
          <w:trHeight w:val="30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 xml:space="preserve">II </w:t>
            </w:r>
            <w:r w:rsidRPr="00054711">
              <w:rPr>
                <w:color w:val="FF0000"/>
                <w:sz w:val="26"/>
                <w:szCs w:val="26"/>
              </w:rPr>
              <w:t>ЮВ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054711">
              <w:rPr>
                <w:color w:val="FF0000"/>
                <w:sz w:val="26"/>
                <w:szCs w:val="26"/>
              </w:rPr>
              <w:t>А = 180 -</w:t>
            </w: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  <w:r w:rsidRPr="00054711">
              <w:rPr>
                <w:color w:val="FF0000"/>
                <w:sz w:val="26"/>
                <w:szCs w:val="26"/>
              </w:rPr>
              <w:t xml:space="preserve"> = 180 -А</w:t>
            </w:r>
          </w:p>
        </w:tc>
      </w:tr>
      <w:tr w:rsidR="00054711" w:rsidRPr="00054711" w:rsidTr="00456B5A">
        <w:trPr>
          <w:trHeight w:val="29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 xml:space="preserve">III </w:t>
            </w:r>
            <w:r w:rsidRPr="00054711">
              <w:rPr>
                <w:color w:val="FF0000"/>
                <w:sz w:val="26"/>
                <w:szCs w:val="26"/>
              </w:rPr>
              <w:t>ЮЗ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054711">
              <w:rPr>
                <w:color w:val="FF0000"/>
                <w:sz w:val="26"/>
                <w:szCs w:val="26"/>
              </w:rPr>
              <w:t>А =180 +</w:t>
            </w: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  <w:r w:rsidRPr="00054711">
              <w:rPr>
                <w:color w:val="FF0000"/>
                <w:sz w:val="26"/>
                <w:szCs w:val="26"/>
              </w:rPr>
              <w:t xml:space="preserve"> = А- 180</w:t>
            </w:r>
          </w:p>
        </w:tc>
      </w:tr>
      <w:tr w:rsidR="00054711" w:rsidRPr="00054711" w:rsidTr="00456B5A">
        <w:trPr>
          <w:trHeight w:val="32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 xml:space="preserve">IV </w:t>
            </w:r>
            <w:r w:rsidRPr="00054711">
              <w:rPr>
                <w:color w:val="FF0000"/>
                <w:sz w:val="26"/>
                <w:szCs w:val="26"/>
              </w:rPr>
              <w:t>СЗ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054711">
              <w:rPr>
                <w:color w:val="FF0000"/>
                <w:sz w:val="26"/>
                <w:szCs w:val="26"/>
              </w:rPr>
              <w:t xml:space="preserve">А = 360 - </w:t>
            </w: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B98" w:rsidRPr="00054711" w:rsidRDefault="00CF1B98" w:rsidP="00456B5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054711">
              <w:rPr>
                <w:color w:val="FF0000"/>
                <w:sz w:val="26"/>
                <w:szCs w:val="26"/>
                <w:lang w:val="en-US"/>
              </w:rPr>
              <w:t>r</w:t>
            </w:r>
            <w:r w:rsidRPr="00054711">
              <w:rPr>
                <w:color w:val="FF0000"/>
                <w:sz w:val="26"/>
                <w:szCs w:val="26"/>
              </w:rPr>
              <w:t xml:space="preserve"> = 360 - А</w:t>
            </w:r>
          </w:p>
        </w:tc>
      </w:tr>
      <w:bookmarkEnd w:id="0"/>
    </w:tbl>
    <w:p w:rsidR="00123AD0" w:rsidRDefault="00123AD0"/>
    <w:sectPr w:rsidR="0012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F"/>
    <w:rsid w:val="00054711"/>
    <w:rsid w:val="000970CF"/>
    <w:rsid w:val="00123AD0"/>
    <w:rsid w:val="008B75BB"/>
    <w:rsid w:val="00C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1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1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1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1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2015-11-26T19:01:00Z</dcterms:created>
  <dcterms:modified xsi:type="dcterms:W3CDTF">2018-02-14T18:51:00Z</dcterms:modified>
</cp:coreProperties>
</file>